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left"/>
        <w:textAlignment w:val="baseline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vertAlign w:val="baseli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vertAlign w:val="baseline"/>
          <w:lang w:val="en-US" w:eastAsia="zh-CN" w:bidi="ar"/>
        </w:rPr>
        <w:t>附件2：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4" w:line="560" w:lineRule="exact"/>
        <w:ind w:firstLine="0" w:firstLineChars="0"/>
        <w:jc w:val="center"/>
        <w:textAlignment w:val="auto"/>
        <w:rPr>
          <w:rFonts w:ascii="方正小标宋简体" w:hAnsi="方正小标宋简体" w:eastAsia="方正小标宋简体" w:cs="方正小标宋简体"/>
          <w:spacing w:val="13"/>
          <w:sz w:val="44"/>
          <w:szCs w:val="44"/>
        </w:rPr>
      </w:pPr>
      <w:r>
        <w:rPr>
          <w:rFonts w:ascii="方正小标宋简体" w:hAnsi="方正小标宋简体" w:eastAsia="方正小标宋简体" w:cs="方正小标宋简体"/>
          <w:spacing w:val="13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pacing w:val="13"/>
          <w:sz w:val="44"/>
          <w:szCs w:val="44"/>
          <w:lang w:val="en-US" w:eastAsia="zh-CN"/>
        </w:rPr>
        <w:t>4年青州市</w:t>
      </w:r>
      <w:r>
        <w:rPr>
          <w:rFonts w:ascii="方正小标宋简体" w:hAnsi="方正小标宋简体" w:eastAsia="方正小标宋简体" w:cs="方正小标宋简体"/>
          <w:spacing w:val="13"/>
          <w:sz w:val="44"/>
          <w:szCs w:val="44"/>
        </w:rPr>
        <w:t>失业保险稳岗返还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4" w:line="560" w:lineRule="exact"/>
        <w:ind w:firstLine="0" w:firstLineChars="0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13"/>
          <w:sz w:val="44"/>
          <w:szCs w:val="44"/>
        </w:rPr>
        <w:t>线下办理流程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line="560" w:lineRule="exact"/>
        <w:ind w:firstLine="0" w:firstLineChars="0"/>
        <w:jc w:val="center"/>
        <w:textAlignment w:val="auto"/>
        <w:rPr>
          <w:rFonts w:ascii="楷体_GB2312" w:hAnsi="楷体_GB2312" w:eastAsia="楷体_GB2312" w:cs="楷体_GB2312"/>
          <w:sz w:val="31"/>
          <w:szCs w:val="31"/>
        </w:rPr>
      </w:pPr>
      <w:r>
        <w:rPr>
          <w:rFonts w:ascii="楷体_GB2312" w:hAnsi="楷体_GB2312" w:eastAsia="楷体_GB2312" w:cs="楷体_GB2312"/>
          <w:spacing w:val="14"/>
          <w:sz w:val="31"/>
          <w:szCs w:val="31"/>
        </w:rPr>
        <w:t>（非劳务派遣企业）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/>
        <w:jc w:val="left"/>
        <w:textAlignment w:val="baseline"/>
        <w:rPr>
          <w:rFonts w:hint="default" w:ascii="仿宋_GB2312" w:hAnsi="仿宋_GB2312" w:eastAsia="仿宋_GB2312" w:cs="仿宋_GB2312"/>
          <w:b w:val="0"/>
          <w:bCs w:val="0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vertAlign w:val="baseline"/>
          <w:lang w:val="en-US" w:eastAsia="zh-CN" w:bidi="ar"/>
        </w:rPr>
        <w:t>咨询电话：0536-3889685（工作日上午9：00-12：00，下午13:00-17:00）;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/>
        <w:jc w:val="left"/>
        <w:textAlignment w:val="baseline"/>
        <w:rPr>
          <w:rFonts w:hint="default" w:ascii="仿宋_GB2312" w:hAnsi="仿宋_GB2312" w:eastAsia="仿宋_GB2312" w:cs="仿宋_GB2312"/>
          <w:b w:val="0"/>
          <w:bCs w:val="0"/>
          <w:lang w:val="en-US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vertAlign w:val="baseline"/>
          <w:lang w:val="en-US" w:eastAsia="zh-CN" w:bidi="ar"/>
        </w:rPr>
        <w:t>申请地址：青州市政务服务中心二楼市就业人才中心失业科窗口。</w:t>
      </w:r>
    </w:p>
    <w:p>
      <w:pPr>
        <w:spacing w:line="360" w:lineRule="auto"/>
        <w:ind w:firstLine="64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申请材料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加盖公章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）：</w:t>
      </w:r>
    </w:p>
    <w:p>
      <w:pPr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1、开户许可证复印件1份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2、企业营业执照副本复印件1份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spacing w:line="360" w:lineRule="auto"/>
        <w:ind w:firstLine="64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3、《2024年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青州市</w:t>
      </w:r>
      <w:r>
        <w:rPr>
          <w:rFonts w:hint="eastAsia" w:ascii="仿宋_GB2312" w:hAnsi="仿宋_GB2312" w:eastAsia="仿宋_GB2312" w:cs="仿宋_GB2312"/>
          <w:sz w:val="32"/>
          <w:szCs w:val="32"/>
        </w:rPr>
        <w:t>失业保险稳岗返还单位承诺书》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填好，签字、盖章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）；</w:t>
      </w:r>
    </w:p>
    <w:p>
      <w:pPr>
        <w:widowControl/>
        <w:numPr>
          <w:ilvl w:val="0"/>
          <w:numId w:val="0"/>
        </w:num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4、国家企业信用信息公示系统截图打印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widowControl/>
        <w:numPr>
          <w:ilvl w:val="0"/>
          <w:numId w:val="0"/>
        </w:numPr>
        <w:spacing w:line="560" w:lineRule="exact"/>
        <w:ind w:left="638" w:leftChars="304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网址:</w:t>
      </w:r>
      <w:r>
        <w:rPr>
          <w:rFonts w:hint="eastAsia" w:ascii="仿宋_GB2312" w:hAnsi="仿宋_GB2312" w:eastAsia="仿宋_GB2312" w:cs="仿宋_GB2312"/>
          <w:sz w:val="32"/>
          <w:szCs w:val="32"/>
        </w:rPr>
        <w:t>http://www.gsxt.gov.cn/index.html</w:t>
      </w:r>
    </w:p>
    <w:p>
      <w:pPr>
        <w:widowControl w:val="0"/>
        <w:wordWrap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  <w:lang w:val="en-US" w:eastAsia="zh-CN"/>
        </w:rPr>
        <w:t>注意：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必须包含企业信用信息及截屏电脑时间，要求全屏截图，右下角截图日期必须清晰，截图日期为15日内截图。</w:t>
      </w:r>
    </w:p>
    <w:p>
      <w:pPr>
        <w:pStyle w:val="6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截取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行政处罚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经营异常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single"/>
          <w:lang w:val="en-US" w:eastAsia="zh-CN"/>
        </w:rPr>
        <w:t>列入违法失信名单信息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3个页面截图。</w:t>
      </w:r>
    </w:p>
    <w:p>
      <w:pPr>
        <w:widowControl w:val="0"/>
        <w:wordWrap/>
        <w:adjustRightInd/>
        <w:snapToGrid/>
        <w:spacing w:line="560" w:lineRule="exact"/>
        <w:ind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国家企业信用信息公示系统例图（三张截图）</w:t>
      </w:r>
    </w:p>
    <w:p>
      <w:pPr>
        <w:pStyle w:val="2"/>
        <w:rPr>
          <w:rFonts w:hint="default"/>
          <w:lang w:val="en-US" w:eastAsia="zh-CN"/>
        </w:rPr>
      </w:pP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51830" cy="3235325"/>
            <wp:effectExtent l="0" t="0" r="1270" b="3175"/>
            <wp:docPr id="16" name="图片 1" descr="公示系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公示系统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785485" cy="3253740"/>
            <wp:effectExtent l="0" t="0" r="5715" b="3810"/>
            <wp:docPr id="17" name="图片 2" descr="公示系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公示系统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wordWrap/>
        <w:adjustRightInd/>
        <w:snapToGrid/>
        <w:spacing w:line="240" w:lineRule="auto"/>
        <w:ind w:right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6097270" cy="3429635"/>
            <wp:effectExtent l="0" t="0" r="17780" b="18415"/>
            <wp:docPr id="18" name="图片 3" descr="公示系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公示系统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ascii="黑体" w:hAnsi="黑体" w:eastAsia="黑体" w:cs="黑体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bookmarkEnd w:id="0"/>
      <w:r>
        <w:rPr>
          <w:rFonts w:ascii="黑体" w:hAnsi="黑体" w:eastAsia="黑体" w:cs="黑体"/>
          <w:sz w:val="36"/>
          <w:szCs w:val="36"/>
        </w:rPr>
        <w:t xml:space="preserve">   </w:t>
      </w:r>
      <w:r>
        <w:rPr>
          <w:rFonts w:ascii="方正小标宋简体" w:hAnsi="方正小标宋简体" w:eastAsia="方正小标宋简体" w:cs="方正小标宋简体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4</w:t>
      </w:r>
      <w:r>
        <w:rPr>
          <w:rFonts w:ascii="方正小标宋简体" w:hAnsi="方正小标宋简体" w:eastAsia="方正小标宋简体" w:cs="方正小标宋简体"/>
          <w:sz w:val="36"/>
          <w:szCs w:val="36"/>
        </w:rPr>
        <w:t>年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青州市</w:t>
      </w:r>
      <w:r>
        <w:rPr>
          <w:rFonts w:ascii="方正小标宋简体" w:hAnsi="方正小标宋简体" w:eastAsia="方正小标宋简体" w:cs="方正小标宋简体"/>
          <w:sz w:val="36"/>
          <w:szCs w:val="36"/>
        </w:rPr>
        <w:t>失业保险稳岗返还单位承诺书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</w:pPr>
    </w:p>
    <w:tbl>
      <w:tblPr>
        <w:tblStyle w:val="8"/>
        <w:tblW w:w="491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1"/>
        <w:gridCol w:w="1075"/>
        <w:gridCol w:w="1758"/>
        <w:gridCol w:w="1418"/>
        <w:gridCol w:w="208"/>
        <w:gridCol w:w="27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5000" w:type="pct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单位基本信息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单位名称</w:t>
            </w:r>
          </w:p>
        </w:tc>
        <w:tc>
          <w:tcPr>
            <w:tcW w:w="159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91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社保单位编号</w:t>
            </w:r>
          </w:p>
        </w:tc>
        <w:tc>
          <w:tcPr>
            <w:tcW w:w="15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统一社会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信用代码</w:t>
            </w:r>
          </w:p>
        </w:tc>
        <w:tc>
          <w:tcPr>
            <w:tcW w:w="159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91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法人代表</w:t>
            </w:r>
          </w:p>
        </w:tc>
        <w:tc>
          <w:tcPr>
            <w:tcW w:w="15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联系人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联系方式</w:t>
            </w:r>
          </w:p>
        </w:tc>
        <w:tc>
          <w:tcPr>
            <w:tcW w:w="159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91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上年度裁员率</w:t>
            </w:r>
          </w:p>
        </w:tc>
        <w:tc>
          <w:tcPr>
            <w:tcW w:w="15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单位划型</w:t>
            </w:r>
          </w:p>
        </w:tc>
        <w:tc>
          <w:tcPr>
            <w:tcW w:w="159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91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返还比例</w:t>
            </w:r>
          </w:p>
        </w:tc>
        <w:tc>
          <w:tcPr>
            <w:tcW w:w="15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返还金额</w:t>
            </w:r>
          </w:p>
        </w:tc>
        <w:tc>
          <w:tcPr>
            <w:tcW w:w="159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91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收款支行</w:t>
            </w:r>
          </w:p>
        </w:tc>
        <w:tc>
          <w:tcPr>
            <w:tcW w:w="15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收款账户名称</w:t>
            </w:r>
          </w:p>
        </w:tc>
        <w:tc>
          <w:tcPr>
            <w:tcW w:w="1592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91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收款账号</w:t>
            </w:r>
          </w:p>
        </w:tc>
        <w:tc>
          <w:tcPr>
            <w:tcW w:w="15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5000" w:type="pct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15"/>
                <w:szCs w:val="15"/>
              </w:rPr>
              <w:t>注：收款账户信息填写对公账户信息，无对公账户的小微企业可填写缴纳社会保险费账户信息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5000" w:type="pct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ascii="黑体" w:hAnsi="黑体" w:eastAsia="黑体" w:cs="黑体"/>
                <w:sz w:val="24"/>
                <w:szCs w:val="24"/>
              </w:rPr>
              <w:t>返还资金用途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6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项目</w:t>
            </w:r>
          </w:p>
        </w:tc>
        <w:tc>
          <w:tcPr>
            <w:tcW w:w="178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人数</w:t>
            </w:r>
          </w:p>
        </w:tc>
        <w:tc>
          <w:tcPr>
            <w:tcW w:w="168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6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职工生活补助</w:t>
            </w:r>
          </w:p>
        </w:tc>
        <w:tc>
          <w:tcPr>
            <w:tcW w:w="178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168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6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缴纳社会保险费</w:t>
            </w:r>
          </w:p>
        </w:tc>
        <w:tc>
          <w:tcPr>
            <w:tcW w:w="178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168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6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转岗培训</w:t>
            </w:r>
          </w:p>
        </w:tc>
        <w:tc>
          <w:tcPr>
            <w:tcW w:w="178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168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6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技能提升培训</w:t>
            </w:r>
          </w:p>
        </w:tc>
        <w:tc>
          <w:tcPr>
            <w:tcW w:w="178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1687" w:type="pct"/>
            <w:gridSpan w:val="2"/>
            <w:noWrap w:val="0"/>
            <w:vAlign w:val="center"/>
          </w:tcPr>
          <w:p>
            <w:pPr>
              <w:pStyle w:val="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6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hint="eastAsia" w:ascii="黑体" w:hAnsi="黑体" w:eastAsia="黑体" w:cs="仿宋"/>
                <w:sz w:val="24"/>
                <w:szCs w:val="24"/>
              </w:rPr>
              <w:t>降低生产经营成本支出</w:t>
            </w:r>
          </w:p>
        </w:tc>
        <w:tc>
          <w:tcPr>
            <w:tcW w:w="178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  <w:tc>
          <w:tcPr>
            <w:tcW w:w="1687" w:type="pct"/>
            <w:gridSpan w:val="2"/>
            <w:noWrap w:val="0"/>
            <w:vAlign w:val="center"/>
          </w:tcPr>
          <w:p>
            <w:pPr>
              <w:pStyle w:val="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26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 xml:space="preserve">合 </w:t>
            </w:r>
            <w:r>
              <w:rPr>
                <w:rFonts w:hint="default" w:ascii="黑体" w:hAnsi="黑体" w:eastAsia="黑体" w:cs="仿宋"/>
                <w:sz w:val="24"/>
                <w:szCs w:val="24"/>
              </w:rPr>
              <w:t xml:space="preserve"> </w:t>
            </w:r>
            <w:r>
              <w:rPr>
                <w:rFonts w:ascii="黑体" w:hAnsi="黑体" w:eastAsia="黑体" w:cs="仿宋"/>
                <w:sz w:val="24"/>
                <w:szCs w:val="24"/>
              </w:rPr>
              <w:t>计</w:t>
            </w:r>
          </w:p>
        </w:tc>
        <w:tc>
          <w:tcPr>
            <w:tcW w:w="178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ascii="仿宋_GB2312" w:hAnsi="仿宋" w:eastAsia="仿宋_GB2312" w:cs="仿宋"/>
                <w:sz w:val="24"/>
                <w:szCs w:val="24"/>
              </w:rPr>
              <w:t>—</w:t>
            </w:r>
          </w:p>
        </w:tc>
        <w:tc>
          <w:tcPr>
            <w:tcW w:w="168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ascii="仿宋_GB2312" w:hAnsi="仿宋" w:eastAsia="仿宋_GB2312" w:cs="仿宋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2" w:hRule="atLeast"/>
          <w:jc w:val="center"/>
        </w:trPr>
        <w:tc>
          <w:tcPr>
            <w:tcW w:w="5000" w:type="pct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rPr>
                <w:rFonts w:hint="default" w:ascii="仿宋_GB2312" w:hAnsi="仿宋" w:eastAsia="仿宋_GB2312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本单位自愿承诺如下：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ascii="仿宋_GB2312" w:hAnsi="仿宋" w:eastAsia="仿宋_GB2312" w:cs="仿宋"/>
                <w:sz w:val="24"/>
                <w:szCs w:val="24"/>
              </w:rPr>
              <w:t>1.我单位已核对以上信息，确认信息准确，我单位无异议。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ascii="仿宋_GB2312" w:hAnsi="仿宋" w:eastAsia="仿宋_GB2312" w:cs="仿宋"/>
                <w:sz w:val="24"/>
                <w:szCs w:val="24"/>
              </w:rPr>
              <w:t>2.202</w:t>
            </w:r>
            <w:r>
              <w:rPr>
                <w:rFonts w:hint="eastAsia" w:ascii="仿宋_GB2312" w:hAnsi="仿宋" w:eastAsia="仿宋_GB2312" w:cs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ascii="仿宋_GB2312" w:hAnsi="仿宋" w:eastAsia="仿宋_GB2312" w:cs="仿宋"/>
                <w:sz w:val="24"/>
                <w:szCs w:val="24"/>
              </w:rPr>
              <w:t>年1月1日至今，我单位无违反环保法律法规行为，符合环保政策。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ascii="仿宋_GB2312" w:hAnsi="仿宋" w:eastAsia="仿宋_GB2312" w:cs="仿宋"/>
                <w:sz w:val="24"/>
                <w:szCs w:val="24"/>
              </w:rPr>
              <w:t>3.202</w:t>
            </w:r>
            <w:r>
              <w:rPr>
                <w:rFonts w:hint="eastAsia" w:ascii="仿宋_GB2312" w:hAnsi="仿宋" w:eastAsia="仿宋_GB2312" w:cs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ascii="仿宋_GB2312" w:hAnsi="仿宋" w:eastAsia="仿宋_GB2312" w:cs="仿宋"/>
                <w:sz w:val="24"/>
                <w:szCs w:val="24"/>
              </w:rPr>
              <w:t>年1月1日至今，我单位非严重违法失信企业，非“僵尸企业”，非进入破产程序且与职工解除劳动关系的企业。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ascii="仿宋_GB2312" w:hAnsi="仿宋" w:eastAsia="仿宋_GB2312" w:cs="仿宋"/>
                <w:sz w:val="24"/>
                <w:szCs w:val="24"/>
              </w:rPr>
              <w:t>4.202</w:t>
            </w:r>
            <w:r>
              <w:rPr>
                <w:rFonts w:hint="eastAsia" w:ascii="仿宋_GB2312" w:hAnsi="仿宋" w:eastAsia="仿宋_GB2312" w:cs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ascii="仿宋_GB2312" w:hAnsi="仿宋" w:eastAsia="仿宋_GB2312" w:cs="仿宋"/>
                <w:sz w:val="24"/>
                <w:szCs w:val="24"/>
              </w:rPr>
              <w:t>年1月1日至今，我单位生产经营活动符合国家及所在区域产业结构调整政策。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left"/>
              <w:rPr>
                <w:rFonts w:ascii="仿宋_GB2312" w:hAnsi="仿宋" w:eastAsia="仿宋_GB2312" w:cs="仿宋"/>
                <w:sz w:val="24"/>
                <w:szCs w:val="24"/>
              </w:rPr>
            </w:pPr>
            <w:r>
              <w:rPr>
                <w:rFonts w:ascii="仿宋_GB2312" w:hAnsi="仿宋" w:eastAsia="仿宋_GB2312" w:cs="仿宋"/>
                <w:sz w:val="24"/>
                <w:szCs w:val="24"/>
              </w:rPr>
              <w:t>5.我单位领取稳岗返还资金后将按本表承诺的用途项目使用，不用于其它开支。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jc w:val="left"/>
              <w:rPr>
                <w:rFonts w:hint="default" w:ascii="仿宋_GB2312" w:hAnsi="仿宋" w:eastAsia="仿宋_GB2312" w:cs="仿宋"/>
                <w:sz w:val="24"/>
                <w:szCs w:val="24"/>
              </w:rPr>
            </w:pPr>
            <w:r>
              <w:rPr>
                <w:rFonts w:ascii="仿宋_GB2312" w:hAnsi="仿宋" w:eastAsia="仿宋_GB2312" w:cs="仿宋"/>
                <w:sz w:val="24"/>
                <w:szCs w:val="24"/>
              </w:rPr>
              <w:t>我单位以上承诺完全属实，并严格遵守承诺事项。如违反以上承诺，自愿退回202</w:t>
            </w:r>
            <w:r>
              <w:rPr>
                <w:rFonts w:hint="eastAsia" w:ascii="仿宋_GB2312" w:hAnsi="仿宋" w:eastAsia="仿宋_GB2312" w:cs="仿宋"/>
                <w:sz w:val="24"/>
                <w:szCs w:val="24"/>
                <w:lang w:val="en-US" w:eastAsia="zh-CN"/>
              </w:rPr>
              <w:t>4</w:t>
            </w:r>
            <w:r>
              <w:rPr>
                <w:rFonts w:ascii="仿宋_GB2312" w:hAnsi="仿宋" w:eastAsia="仿宋_GB2312" w:cs="仿宋"/>
                <w:sz w:val="24"/>
                <w:szCs w:val="24"/>
              </w:rPr>
              <w:t>年领取的全部稳岗返还资金，纳入社会保险领域严重失信企业名单，承担虚假承诺骗取失业保险基金的法律责任。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/>
              <w:rPr>
                <w:rFonts w:hint="default"/>
              </w:rPr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0" w:firstLineChars="0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480" w:firstLineChars="200"/>
              <w:rPr>
                <w:rFonts w:hint="default"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 xml:space="preserve">承诺单位（公章）：                </w:t>
            </w:r>
            <w:r>
              <w:rPr>
                <w:rFonts w:hint="default" w:ascii="黑体" w:hAnsi="黑体" w:eastAsia="黑体" w:cs="仿宋"/>
                <w:sz w:val="24"/>
                <w:szCs w:val="24"/>
              </w:rPr>
              <w:t xml:space="preserve">  </w:t>
            </w:r>
            <w:r>
              <w:rPr>
                <w:rFonts w:ascii="黑体" w:hAnsi="黑体" w:eastAsia="黑体" w:cs="仿宋"/>
                <w:sz w:val="24"/>
                <w:szCs w:val="24"/>
              </w:rPr>
              <w:t xml:space="preserve"> 法定代表人（签章）：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/>
            </w:pP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640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right"/>
              <w:rPr>
                <w:rFonts w:ascii="黑体" w:hAnsi="黑体" w:eastAsia="黑体" w:cs="仿宋"/>
                <w:sz w:val="24"/>
                <w:szCs w:val="24"/>
              </w:rPr>
            </w:pPr>
            <w:r>
              <w:rPr>
                <w:rFonts w:ascii="黑体" w:hAnsi="黑体" w:eastAsia="黑体" w:cs="仿宋"/>
                <w:sz w:val="24"/>
                <w:szCs w:val="24"/>
              </w:rPr>
              <w:t>年     月     日</w:t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</w:p>
    <w:p>
      <w:pPr>
        <w:pStyle w:val="2"/>
        <w:ind w:left="0" w:leftChars="0" w:firstLine="0" w:firstLineChars="0"/>
        <w:rPr>
          <w:rFonts w:ascii="黑体" w:hAnsi="黑体" w:eastAsia="黑体" w:cs="方正仿宋_GB2312"/>
          <w:bCs/>
          <w:sz w:val="32"/>
          <w:szCs w:val="32"/>
        </w:rPr>
      </w:pPr>
    </w:p>
    <w:sectPr>
      <w:footerReference r:id="rId3" w:type="default"/>
      <w:pgSz w:w="11906" w:h="16838"/>
      <w:pgMar w:top="1701" w:right="1474" w:bottom="1701" w:left="1588" w:header="851" w:footer="1304" w:gutter="0"/>
      <w:pgNumType w:fmt="numberInDash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872653E-9068-40B7-9B9B-8D32D9B5BEE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477C04F5-43CE-4575-BEA5-2A2CBE40E67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9B61032-6740-4FD9-B31E-B20D4227FA2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3EFB9A76-6271-4E15-AA27-88C7D68AD01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EDA8796F-D06D-47C3-A83A-4E15EAD4FC89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57CDD0B0-8BF8-4C67-BC7B-52D7D6D7E03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68B75C53-B56C-43DF-BECB-B83AEE5093D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4094807"/>
      <w:docPartObj>
        <w:docPartGallery w:val="autotext"/>
      </w:docPartObj>
    </w:sdtPr>
    <w:sdtContent>
      <w:p>
        <w:pPr>
          <w:pStyle w:val="4"/>
          <w:jc w:val="center"/>
        </w:pPr>
        <w:r>
          <w:rPr>
            <w:rFonts w:asciiTheme="minorEastAsia" w:hAnsiTheme="minorEastAsia"/>
            <w:sz w:val="28"/>
            <w:szCs w:val="28"/>
          </w:rPr>
          <w:fldChar w:fldCharType="begin"/>
        </w:r>
        <w:r>
          <w:rPr>
            <w:rFonts w:asciiTheme="minorEastAsia" w:hAnsi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mOGM2NmMxMTVhNmZkMDBiZDliM2FkNGFkMTYyMzMifQ=="/>
  </w:docVars>
  <w:rsids>
    <w:rsidRoot w:val="00CE53F7"/>
    <w:rsid w:val="00160E85"/>
    <w:rsid w:val="00226480"/>
    <w:rsid w:val="00351B0F"/>
    <w:rsid w:val="00411138"/>
    <w:rsid w:val="004D656D"/>
    <w:rsid w:val="005B4AEB"/>
    <w:rsid w:val="005F2261"/>
    <w:rsid w:val="00751780"/>
    <w:rsid w:val="008E7AB1"/>
    <w:rsid w:val="009A06BB"/>
    <w:rsid w:val="00CE53F7"/>
    <w:rsid w:val="00E94D2A"/>
    <w:rsid w:val="00FB3BEC"/>
    <w:rsid w:val="03841704"/>
    <w:rsid w:val="05B86FC5"/>
    <w:rsid w:val="07623EA2"/>
    <w:rsid w:val="0B5E4EE2"/>
    <w:rsid w:val="0CA91BE5"/>
    <w:rsid w:val="0F285C44"/>
    <w:rsid w:val="10810E69"/>
    <w:rsid w:val="11955CCF"/>
    <w:rsid w:val="12F708E7"/>
    <w:rsid w:val="16A92BBA"/>
    <w:rsid w:val="17F4767D"/>
    <w:rsid w:val="185A5DC4"/>
    <w:rsid w:val="187D7A78"/>
    <w:rsid w:val="22B8599C"/>
    <w:rsid w:val="2303515B"/>
    <w:rsid w:val="235002CB"/>
    <w:rsid w:val="23EE53EE"/>
    <w:rsid w:val="269F64C8"/>
    <w:rsid w:val="2763447A"/>
    <w:rsid w:val="297D4D9D"/>
    <w:rsid w:val="2B852ADC"/>
    <w:rsid w:val="349537D0"/>
    <w:rsid w:val="3C8D0CA3"/>
    <w:rsid w:val="40491ED2"/>
    <w:rsid w:val="41E73751"/>
    <w:rsid w:val="428E2B37"/>
    <w:rsid w:val="464827BF"/>
    <w:rsid w:val="49B4361C"/>
    <w:rsid w:val="4C7E306D"/>
    <w:rsid w:val="527032EE"/>
    <w:rsid w:val="549F7EBB"/>
    <w:rsid w:val="562B552F"/>
    <w:rsid w:val="58385FA4"/>
    <w:rsid w:val="58E81E30"/>
    <w:rsid w:val="59A25797"/>
    <w:rsid w:val="5B6730D4"/>
    <w:rsid w:val="5CA45474"/>
    <w:rsid w:val="5D577585"/>
    <w:rsid w:val="605940A8"/>
    <w:rsid w:val="608050E8"/>
    <w:rsid w:val="671D5952"/>
    <w:rsid w:val="6834241A"/>
    <w:rsid w:val="6C0C2C1E"/>
    <w:rsid w:val="6D7F1EDF"/>
    <w:rsid w:val="6E85412F"/>
    <w:rsid w:val="77C73F5D"/>
    <w:rsid w:val="79F179D1"/>
    <w:rsid w:val="7F67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99"/>
    <w:rPr>
      <w:kern w:val="2"/>
      <w:sz w:val="18"/>
      <w:szCs w:val="18"/>
    </w:rPr>
  </w:style>
  <w:style w:type="paragraph" w:customStyle="1" w:styleId="13">
    <w:name w:val="正文缩进1"/>
    <w:basedOn w:val="1"/>
    <w:qFormat/>
    <w:uiPriority w:val="0"/>
    <w:pPr>
      <w:widowControl/>
      <w:kinsoku w:val="0"/>
      <w:autoSpaceDE w:val="0"/>
      <w:autoSpaceDN w:val="0"/>
      <w:adjustRightInd w:val="0"/>
      <w:snapToGrid w:val="0"/>
      <w:spacing w:line="240" w:lineRule="auto"/>
      <w:ind w:firstLine="42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2866</Words>
  <Characters>3095</Characters>
  <Lines>21</Lines>
  <Paragraphs>6</Paragraphs>
  <TotalTime>7</TotalTime>
  <ScaleCrop>false</ScaleCrop>
  <LinksUpToDate>false</LinksUpToDate>
  <CharactersWithSpaces>3140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2024-07-29T03:06:00Z</dcterms:created>
  <dc:creator>Administrator</dc:creator>
  <cp:lastModifiedBy>浩</cp:lastModifiedBy>
  <cp:lastPrinted>2024-08-08T02:24:00Z</cp:lastPrinted>
  <dcterms:modified xsi:type="dcterms:W3CDTF">2024-08-12T06:18:49Z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49D5631359C34583BFB73634823777A9_13</vt:lpwstr>
  </property>
</Properties>
</file>